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פעילות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לפסח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מיועד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לגילאי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 7 +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ערב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תרבות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 10 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המכות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תחרות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2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קבוצות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הרעיון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לעבור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המכות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בצורה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היתולית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אינפורמטיבית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bidi w:val="1"/>
        <w:ind w:left="0" w:right="720" w:hanging="360"/>
        <w:jc w:val="left"/>
        <w:rPr>
          <w:rFonts w:ascii="Calibri" w:cs="Calibri" w:eastAsia="Calibri" w:hAnsi="Calibri"/>
          <w:b w:val="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מחלקים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לשתי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קבוצות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ומבקשים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שימצאו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הקשור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לפסח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ואיזה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שיר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עידוד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לעצמם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bidi w:val="1"/>
        <w:ind w:left="0" w:right="720" w:hanging="360"/>
        <w:jc w:val="left"/>
        <w:rPr>
          <w:rFonts w:ascii="Calibri" w:cs="Calibri" w:eastAsia="Calibri" w:hAnsi="Calibri"/>
          <w:b w:val="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מתחילים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התחרות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כשחשוב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מאד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לתת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סקירה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קצרה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ומעניינת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מכה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המשחק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שנלווה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אליה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דם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נציג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בקבוק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מיץ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פטל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שמסיים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לשתות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הדם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ראשון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מנצח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בקבוצה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קטנה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לתת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בקבוק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אישי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מידע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משה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נגע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במים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וכל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המים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במצרים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הפכו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לדם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צפרדע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מרוץ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צפרדעים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מסמנים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נקודת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התחלה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ונקודת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סיום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וכל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קבוצה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צריכה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להגיע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בקפיצות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צפרדע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קבוצה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שמסיימת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ראשונה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מנצחת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מידע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מיליוני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צפרדעים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נפלו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מצרים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והפריעו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לסדר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היום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התקין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כינים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מרוך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שליחי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כינים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".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בוחרים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נציג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מכל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קבוצה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שאר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הקבוצה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מתפקדת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ככינים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מטרת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הנציג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להעביר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הכינים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הנצמדות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אליו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מצד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לשני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הקבוצה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שהנציג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שלה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מסיים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להעביר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חברי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הקבוצה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קצר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מנצחת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מידע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בני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מצרים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מתגרדים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וסובלים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מכינים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ערוב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מתיישבים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במעגל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קשר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לקבוצות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המקור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המנחה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מחלק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מתחרה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חיה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מארבעת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הקבוצות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אריה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זאב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דב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ונמר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כשהמנחה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חיה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שבשם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הזה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להחליף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המנחה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מוציא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כסא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תור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שתמיד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נשאר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מישהו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כסא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אחרי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דקות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מוגדרות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עוצרים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המשחק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ורואים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אנשים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נותרו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לשבת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במעגל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הקבוצה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בעלת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משתתפים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שיושבים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עדין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במעגל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מנצחת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מידע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חיות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גדולות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וטורפות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פולשות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למצרים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-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קדרים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באים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".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קבוצה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נגד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קבוצה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קבוצה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אחת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הפרות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והשנייה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מדביקי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המחלה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משחקים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תופסת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קבוצת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הפרות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צריכה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לעבור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מדביקי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המחלה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סופרים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הצליחו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לעבור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ואחר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מחליפים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קבוצות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וסופרים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שוב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הקבוצה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שהעבירה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פרות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מחלה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מקבלת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הניקוד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לשחק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תפסוני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רעיון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מידע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מחלה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שפגעה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בחיות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המקנה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שחין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מחלקים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צבעי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גואש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ובעזרת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ציורי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גוף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מציירים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המתמודדים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ציורי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גוף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בצורה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הכי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מקורית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ומעניינת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מידע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מחלה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שסימניה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ניכרים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הגוף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ברד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בוחרים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מתמודד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מכל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קבוצה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וקושרים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חבל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לתחתית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החולצה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שהיא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אטומה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מלמטה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המתמודד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מחזיק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בקשר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שיוכל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לפתוח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ברגע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שירצה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הקבוצה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ממלאת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חולצתו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בקרח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הקבוצה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הראשונה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שהמתמודד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שלה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נכנע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ומתיר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הקשר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מפסידה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מידע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ברד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כבד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ירד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מצרים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ארבה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מסדרים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שורה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פתיתי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קורנפלקס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ומתמודד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מכל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קבוצה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ללקט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שימוש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בידיים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שמסיים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מנצח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מידע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חיות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קטנות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שפשטו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שדות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התבואה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חושך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בוחרים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נציגים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מכל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קבוצה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לאחד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מכסים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העניים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למרוח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בשוקולד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ולהאכיל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הנציג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השני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מקבוצתו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ההנחיות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שלו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שמסיים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לאכול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מנצח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מכת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בכורות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הקבוצה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כולה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צריכה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להסתדר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שיותר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סדר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תאריכי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לידה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מידע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הילוד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נפטר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לפתע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מסכמים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ניקוד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ואם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תקציב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מעניקים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פרסים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אפשרויות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למשימות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נוספות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לפסל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פירמידה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צורה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אחרת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ממצות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ושוקולד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להמחיז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שירים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חד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גדיא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יודע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להחביא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אותיות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בחדר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למצוא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החמץ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ולבער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רעיונות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נוספים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לפסח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הפעלה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עיונית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לפסח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השוואה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מועדים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אחרים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שמצויים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באותו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חודש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השואה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העצמאות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ופסח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כשכולם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תחת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הרעיון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יציאה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משעבוד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לחירות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פעולה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בנושא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שיעבוד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בעידן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המודרני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"-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למרות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היציאה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מעבדות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לחרות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נותרנו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משועבדים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כפי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שהיינו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? (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שעבוד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לכסף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אופנה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וכדומה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סדר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פסח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משותף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סדר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הקבוצה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יחד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ואפשר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לשתף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נזקקים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גורמים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אחרים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מהקהילה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מנהיגות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משה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כמנהיג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יתרונות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חסרונות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תוך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הבאת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דוגמאות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המקורות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דתיים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\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חילוניים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מציגים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סיטואציה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בני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נוער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מתלבטים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לקחת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לטיול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בחופש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פסח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מצות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לחם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שניהם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כיבוד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הזולת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מול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חופש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מדת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חג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שמח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וכשר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כרמל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וגלי</w:t>
      </w:r>
      <w:r w:rsidDel="00000000" w:rsidR="00000000" w:rsidRPr="00000000">
        <w:rPr>
          <w:rFonts w:ascii="Calibri" w:cs="Calibri" w:eastAsia="Calibri" w:hAnsi="Calibri"/>
          <w:vertAlign w:val="baseline"/>
          <w:rtl w:val="1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vertAlign w:val="baseline"/>
          <w:rtl w:val="0"/>
        </w:rPr>
        <w:t xml:space="preserve">☺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bidi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